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BPi Polska zaprasza na Dni Otwarte inwestycji Wola Libre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BPi Polska zaprasza na Dni Otwarte inwestycji Wola Libre, które odbędą się w najbliższy weekend, 11-12 marca przy ul. Obozowej w Warszawie. Nowoczesny kompleks, ze względu na swą lokalizację i różnorodną ofertę mieszkań, cieszy się systematycznie rosnącym zainteresowaniem klientów. Są to osoby w bardzo różnym wieku, które łączy miłość do miasta i wysoka świadomość własnych oczekiwań względem nabywanych nieruchomości.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kompleksu Wola Libre przy ul. Obozowej 20 w Warszawie wybudowanych zostanie </w:t>
      </w:r>
    </w:p>
    <w:p>
      <w:r>
        <w:rPr>
          <w:rFonts w:ascii="calibri" w:hAnsi="calibri" w:eastAsia="calibri" w:cs="calibri"/>
          <w:sz w:val="24"/>
          <w:szCs w:val="24"/>
        </w:rPr>
        <w:t xml:space="preserve"> w sumie 275 mieszkań o powierzchni od 27 do 124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Inwestycję wyróżnia bardzo atrakcyjna lokalizacja blisko Centrum Warszawy oraz doskonała komunikacja miejska: 4 linie tramwajowe </w:t>
      </w:r>
    </w:p>
    <w:p>
      <w:r>
        <w:rPr>
          <w:rFonts w:ascii="calibri" w:hAnsi="calibri" w:eastAsia="calibri" w:cs="calibri"/>
          <w:sz w:val="24"/>
          <w:szCs w:val="24"/>
        </w:rPr>
        <w:t xml:space="preserve"> w najbliższej okolicy, a w przyszłości także stacja II linii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BPi Polska są aż trzy typy lokali: softlofty o wysokości 3,7 m z przestronnymi ogródkami</w:t>
      </w:r>
    </w:p>
    <w:p>
      <w:r>
        <w:rPr>
          <w:rFonts w:ascii="calibri" w:hAnsi="calibri" w:eastAsia="calibri" w:cs="calibri"/>
          <w:sz w:val="24"/>
          <w:szCs w:val="24"/>
        </w:rPr>
        <w:t xml:space="preserve"> o powierzchni nawet do 126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klasyczne mieszkania typu OPTIMA, w tym lokale kompaktowe </w:t>
      </w:r>
    </w:p>
    <w:p>
      <w:r>
        <w:rPr>
          <w:rFonts w:ascii="calibri" w:hAnsi="calibri" w:eastAsia="calibri" w:cs="calibri"/>
          <w:sz w:val="24"/>
          <w:szCs w:val="24"/>
        </w:rPr>
        <w:t xml:space="preserve"> z balkonami bądź loggią oraz położone na ostatnich piętrach apartamenty z tarasami na dachu </w:t>
      </w:r>
    </w:p>
    <w:p>
      <w:r>
        <w:rPr>
          <w:rFonts w:ascii="calibri" w:hAnsi="calibri" w:eastAsia="calibri" w:cs="calibri"/>
          <w:sz w:val="24"/>
          <w:szCs w:val="24"/>
        </w:rPr>
        <w:t xml:space="preserve"> o powierzchni do 170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Sprzedaż mieszkań w inwestycji, od czasu zakończenia transparentnie przeprowadzonego procesu remediacji (we wrześniu minionego roku), systematycznie rośnie </w:t>
      </w:r>
    </w:p>
    <w:p>
      <w:r>
        <w:rPr>
          <w:rFonts w:ascii="calibri" w:hAnsi="calibri" w:eastAsia="calibri" w:cs="calibri"/>
          <w:sz w:val="24"/>
          <w:szCs w:val="24"/>
        </w:rPr>
        <w:t xml:space="preserve"> i obecnie wynosi już ponad 40%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Klienci Wola Libre to przede wszystkim osoby bardzo świadome wartości nabywanych nieruchomości z ściśle określonymi oczekiwaniami względem wymarzonego mieszkania, które dzięki przemyślanej koncepcji naszej inwestycji jesteśmy w stanie spełnić. Są wśród nich osoby w różnym wieku – zarówno młodzi ludzie, rodziny z dziećmi jak i osoby dojrzałe, które łączy chęć życia w dogodnej lokalizacji. Zależy im na atrakcyjnej infrastrukturze w najbliższym otoczeniu miejsca zamieszkania oraz na wygodnym i szybkim dojeździe do centrum Warszawy. Ten trend powrotu do miast obserwujemy ostatnio we wszystkich naszych inwestycjach –</w:t>
      </w:r>
      <w:r>
        <w:rPr>
          <w:rFonts w:ascii="calibri" w:hAnsi="calibri" w:eastAsia="calibri" w:cs="calibri"/>
          <w:sz w:val="24"/>
          <w:szCs w:val="24"/>
        </w:rPr>
        <w:t xml:space="preserve"> mówi Wojciech Smolak, Dyrektor Sprzedaży i Marketingu w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 Wola Libre tworzą dwa, 6-piętrowe budynki, z których ten frontowy został charakterystycznie wygięty w łuk w kierunku ul. Św. Stanisława. Do dyspozycji mieszkańców będą wewnętrzne patio z zielenią, komórki lokatorskie oraz miejsca postojowe w podziemnym parkingu. Wszystko wykonane w najwyższej jakości zgodnie z belgijskim standardem.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Nasi klienci to również osoby, które przywiązują dużą wagę do szczegółów, takich jak standard wykończenia mieszkań i części wspólnych, funkcjonalne rozkłady mieszkań, ciekawe rozwiązania architektoniczne</w:t>
      </w:r>
      <w:r>
        <w:rPr>
          <w:rFonts w:ascii="calibri" w:hAnsi="calibri" w:eastAsia="calibri" w:cs="calibri"/>
          <w:sz w:val="24"/>
          <w:szCs w:val="24"/>
        </w:rPr>
        <w:t xml:space="preserve"> – dodaje Wojciech Smolak.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trwają prace związane z konstrukcją kolejnych pięter budynków. Od strony kompleksu Wola Tarasy przy ul. Obozowej 16, który był pierwszą inwestycją belgijskiego dewelopera zrealizowaną w Warszawie, budowa osiągnęła już poziom 7 kondygnacji.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BPi Polska obejmuje mieszkania w cenie od 7 100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 12 500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Planowany termin zakończenia inwestycji to II kwartał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Otwarte Wola Libre odbędą się w biurze sprzedaży inwestycji przy ul. Obozowej 16/69 w sobotę, 11 marca w godzinach 10:00-16:00 oraz w niedzielę, 12 marca godzinach 10:00-15:00. Na miejscu do dyspozycji klientów będzie doradca kredytowy i zespół sprzedaży. Na osoby, które zdecydują się na zakup mieszkania czekają też specjalne rabaty od 10 000 do 15 000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www.wolalibre.pl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lalib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2024-04-30T05:32:43+02:00</dcterms:created>
  <dcterms:modified xsi:type="dcterms:W3CDTF">2024-04-30T05:32:43+02:00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