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Bulwary Książęce – 75% mieszkań już sprzedanych!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BPi Polska sprzedało już 75% mieszkań w I etapie inwestycji Bulwary Książęce. Jednocześnie belgijski deweloper uzyskał pozwolenie na budowę II etapu nowoczesnego kompleksu, który powstaje u zbiegu dwóch ramion Odry przy Moście Pomorskim we Wrocławiu. Wiele wskazuje na to, że ul. Księcia Witolda 11 ma szansę stać się jednym z bardziej pożądanych adresów we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Bulwary Książęce powstają przy ul. Księcia Witolda 11 na wyspie Kępa Mieszczańska od strony Mostu Pomorskiego naprzeciwko Archiwów Państwowych. W ofercie dewelopera – firmy BPi Polska znajdują wysokiej klasy mieszkania typu Comfort o wysokości 2,68m oraz apartamenty Prestige o wysokości 2,82m. W ramach pierwszego etapu powstanie 175 mieszkań, z których 75% zostało już sprzedanych. Kolejne 177 mieszkania powstaną w ramach II etapu inwestycji, na który BPi uzyskało już pozwolenie na budowę.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Budowanie inwestycji pod konkretne potrzeby klientów to wizytówka i podstawa działalności BPi Polska. Wynika to przede wszystkim z doświadczenia z innych, dojrzałych rynków nieruchomości, na których jesteśmy obecni. Dlatego jeszcze na etapie projektu Bulwarów Książęcych włożyliśmy ogrom pracy w szczegółową analizę potrzeb wrocławskich klientów. Stale rosnąca sprzedaż mieszkań w naszej inwestycji, pokazuje że dobrze zrozumieliśmy oczekiwania tutejszego rynku nieruchomości –</w:t>
      </w:r>
      <w:r>
        <w:rPr>
          <w:rFonts w:ascii="calibri" w:hAnsi="calibri" w:eastAsia="calibri" w:cs="calibri"/>
          <w:sz w:val="24"/>
          <w:szCs w:val="24"/>
        </w:rPr>
        <w:t xml:space="preserve"> powiedział Maciej Golis, Dyrektor Projektu i Członek Zarządu BPi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lokale zostały zaprojektowane zostały tak, aby maksymalnie wykorzystać walory widokowe wynikające z unikalnej lokalizacji projektu. Zadecydują o tym duże drewniane okna zapewniające swobodne przenikanie naturalnego światła do wnętrz budynku. Niemal każdy lokal będzie posiadał wygodny duży taras, balkon lub w przypadku niektórych mieszkań położonych na I piętrze – ogród. Do wyłącznej dyspozycji mieszkańców będą również starannie zaprojektowane tereny zielone zlokalizowane na wewnętrznym patio. Na uwagę zasługują też wykończenia części wspólnych, w tym eleganckie hole wejściowe, podkreślające podwyższony standard inwestycji. Poniżej zabudowy mieszkalnej powstanie pieszy pasaż ze sklepami, restauracjami i innymi lokalami handlowo – usługowymi, który wzbogaci tkankę miejską współczesnego Wrocławia.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Bulwary Książę to inwestycja doceniana przez rynek. Projekt został uznany za „Najlepszą inwestycję w Polsce”, plasując się tym samym na I miejscu „Rankingu najlepszych inwestycji deweloperskich 2017 roku”. Ranking powstał w oparciu o wyniki konkursu zorganizowanego przez portal RynekPierwtony.pl Projekt BPi Polska zdobył też I miejsce w kategorii „Najlepsza inwestycja we Wrocławiu”.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Rozpoczęcie prezentacji mieszkań, które znajdą się w II etapie inwestycji Bulwary Książęce zaplanowane jest na koniec tego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Przekazanie mieszkań z I etapu zaplanowane jest z kolei już w połowie przyszłego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nt. inwestycji znajduje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http://www.bulwaryksiazece.pl/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ulwaryksiaze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2024-04-28T17:08:35+02:00</dcterms:created>
  <dcterms:modified xsi:type="dcterms:W3CDTF">2024-04-28T17:08:35+02:00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